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B16" w:rsidRDefault="001B08A2"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174.45pt;margin-top:479.2pt;width:80.15pt;height:21.1pt;z-index:251665408">
            <v:textbox>
              <w:txbxContent>
                <w:p w:rsidR="001B08A2" w:rsidRDefault="001B08A2">
                  <w:proofErr w:type="spellStart"/>
                  <w:r>
                    <w:t>Червона</w:t>
                  </w:r>
                  <w:proofErr w:type="spellEnd"/>
                  <w:r>
                    <w:t xml:space="preserve"> зона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3" type="#_x0000_t202" style="position:absolute;margin-left:156.1pt;margin-top:357.65pt;width:107.35pt;height:20.35pt;z-index:251664384">
            <v:textbox>
              <w:txbxContent>
                <w:p w:rsidR="001B08A2" w:rsidRDefault="001B08A2" w:rsidP="001B08A2">
                  <w:pPr>
                    <w:jc w:val="center"/>
                  </w:pPr>
                  <w:proofErr w:type="spellStart"/>
                  <w:r>
                    <w:t>Помаранчева</w:t>
                  </w:r>
                  <w:proofErr w:type="spellEnd"/>
                  <w:r>
                    <w:t xml:space="preserve">  зона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2" type="#_x0000_t202" style="position:absolute;margin-left:156.1pt;margin-top:219.05pt;width:98.5pt;height:19.7pt;z-index:251663360">
            <v:textbox>
              <w:txbxContent>
                <w:p w:rsidR="001B08A2" w:rsidRDefault="001B08A2" w:rsidP="001B08A2">
                  <w:pPr>
                    <w:jc w:val="center"/>
                  </w:pPr>
                  <w:proofErr w:type="spellStart"/>
                  <w:r>
                    <w:t>Жовта</w:t>
                  </w:r>
                  <w:proofErr w:type="spellEnd"/>
                  <w:r>
                    <w:t xml:space="preserve"> зона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0" type="#_x0000_t202" style="position:absolute;margin-left:157.45pt;margin-top:82.55pt;width:88.3pt;height:19.7pt;z-index:251662336">
            <v:textbox>
              <w:txbxContent>
                <w:p w:rsidR="001B08A2" w:rsidRDefault="001B08A2" w:rsidP="001B08A2">
                  <w:pPr>
                    <w:jc w:val="center"/>
                  </w:pPr>
                  <w:r>
                    <w:t>Зелена зона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rect id="_x0000_s1026" style="position:absolute;margin-left:93.55pt;margin-top:82.55pt;width:222.8pt;height:113.5pt;z-index:251658240" fillcolor="#76923c [2406]"/>
        </w:pict>
      </w:r>
      <w:r>
        <w:rPr>
          <w:noProof/>
          <w:lang w:eastAsia="ru-RU"/>
        </w:rPr>
        <w:pict>
          <v:rect id="_x0000_s1027" style="position:absolute;margin-left:43.95pt;margin-top:219.05pt;width:334.2pt;height:102.65pt;z-index:251659264" fillcolor="yellow"/>
        </w:pict>
      </w:r>
      <w:r>
        <w:rPr>
          <w:noProof/>
          <w:lang w:eastAsia="ru-RU"/>
        </w:rPr>
        <w:pict>
          <v:rect id="_x0000_s1029" style="position:absolute;margin-left:-53.15pt;margin-top:479.2pt;width:538pt;height:61.85pt;z-index:251661312" fillcolor="red"/>
        </w:pict>
      </w:r>
      <w:r>
        <w:rPr>
          <w:noProof/>
          <w:lang w:eastAsia="ru-RU"/>
        </w:rPr>
        <w:pict>
          <v:rect id="_x0000_s1028" style="position:absolute;margin-left:-13.75pt;margin-top:357.65pt;width:452.4pt;height:90.35pt;z-index:251660288" fillcolor="#e36c0a [2409]"/>
        </w:pict>
      </w:r>
    </w:p>
    <w:sectPr w:rsidR="00A80B16" w:rsidSect="00A80B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B08A2"/>
    <w:rsid w:val="000B2EA0"/>
    <w:rsid w:val="001B08A2"/>
    <w:rsid w:val="008B4319"/>
    <w:rsid w:val="00A80B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re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B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08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08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Назар</dc:creator>
  <cp:lastModifiedBy>Назар</cp:lastModifiedBy>
  <cp:revision>1</cp:revision>
  <dcterms:created xsi:type="dcterms:W3CDTF">2015-03-28T15:42:00Z</dcterms:created>
  <dcterms:modified xsi:type="dcterms:W3CDTF">2015-03-28T15:55:00Z</dcterms:modified>
</cp:coreProperties>
</file>